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right="826"/>
      </w:pPr>
      <w:r>
        <w:rPr>
          <w:u w:val="single"/>
        </w:rPr>
        <w:t>APROBACIÓN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RÓTULO</w:t>
      </w:r>
    </w:p>
    <w:p>
      <w:pPr>
        <w:pStyle w:val="BodyText"/>
        <w:jc w:val="left"/>
        <w:rPr>
          <w:rFonts w:ascii="Arial"/>
          <w:b/>
          <w:sz w:val="10"/>
        </w:rPr>
      </w:pPr>
    </w:p>
    <w:p>
      <w:pPr>
        <w:pStyle w:val="BodyText"/>
        <w:spacing w:before="94"/>
        <w:ind w:left="510" w:right="826"/>
      </w:pPr>
      <w:r>
        <w:rPr/>
        <w:t>YOGUR ENDULZADO PARCIALMENTE DESCREMADO SABOR A VAINILLA FORTIFICADO CON</w:t>
      </w:r>
      <w:r>
        <w:rPr>
          <w:spacing w:val="-48"/>
        </w:rPr>
        <w:t> </w:t>
      </w:r>
      <w:r>
        <w:rPr/>
        <w:t>VITAMINAS</w:t>
      </w:r>
      <w:r>
        <w:rPr>
          <w:spacing w:val="-1"/>
        </w:rPr>
        <w:t> </w:t>
      </w:r>
      <w:r>
        <w:rPr/>
        <w:t>A, D,</w:t>
      </w:r>
      <w:r>
        <w:rPr>
          <w:spacing w:val="1"/>
        </w:rPr>
        <w:t> </w:t>
      </w:r>
      <w:r>
        <w:rPr/>
        <w:t>C,</w:t>
      </w:r>
      <w:r>
        <w:rPr>
          <w:spacing w:val="-2"/>
        </w:rPr>
        <w:t> </w:t>
      </w:r>
      <w:r>
        <w:rPr/>
        <w:t>E Y ACIDO</w:t>
      </w:r>
      <w:r>
        <w:rPr>
          <w:spacing w:val="-1"/>
        </w:rPr>
        <w:t> </w:t>
      </w:r>
      <w:r>
        <w:rPr/>
        <w:t>FÓLICO. LIBRE DE GLUTEN.</w:t>
      </w:r>
    </w:p>
    <w:p>
      <w:pPr>
        <w:pStyle w:val="BodyText"/>
        <w:spacing w:line="206" w:lineRule="exact"/>
        <w:ind w:left="509" w:right="826"/>
      </w:pPr>
      <w:r>
        <w:rPr/>
        <w:t>"SanCor</w:t>
      </w:r>
      <w:r>
        <w:rPr>
          <w:spacing w:val="-1"/>
        </w:rPr>
        <w:t> </w:t>
      </w:r>
      <w:r>
        <w:rPr/>
        <w:t>Yogs"</w:t>
      </w:r>
    </w:p>
    <w:p>
      <w:pPr>
        <w:pStyle w:val="BodyText"/>
        <w:spacing w:before="1"/>
        <w:jc w:val="left"/>
      </w:pPr>
    </w:p>
    <w:p>
      <w:pPr>
        <w:pStyle w:val="BodyText"/>
        <w:ind w:left="510" w:right="825"/>
      </w:pPr>
      <w:r>
        <w:rPr/>
        <w:t>YOGUR</w:t>
      </w:r>
      <w:r>
        <w:rPr>
          <w:spacing w:val="-2"/>
        </w:rPr>
        <w:t> </w:t>
      </w:r>
      <w:r>
        <w:rPr/>
        <w:t>CREMOSO</w:t>
      </w:r>
      <w:r>
        <w:rPr>
          <w:spacing w:val="-1"/>
        </w:rPr>
        <w:t> </w:t>
      </w:r>
      <w:r>
        <w:rPr/>
        <w:t>SABOR</w:t>
      </w:r>
      <w:r>
        <w:rPr>
          <w:spacing w:val="2"/>
        </w:rPr>
        <w:t> </w:t>
      </w:r>
      <w:r>
        <w:rPr/>
        <w:t>VAINILLA</w:t>
      </w:r>
    </w:p>
    <w:p>
      <w:pPr>
        <w:pStyle w:val="BodyText"/>
        <w:ind w:left="412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22058" cy="6061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5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6"/>
        <w:ind w:left="510" w:right="825"/>
      </w:pPr>
      <w:r>
        <w:rPr/>
        <w:t>SIN</w:t>
      </w:r>
      <w:r>
        <w:rPr>
          <w:spacing w:val="-1"/>
        </w:rPr>
        <w:t> </w:t>
      </w:r>
      <w:r>
        <w:rPr/>
        <w:t>TACC</w:t>
      </w:r>
    </w:p>
    <w:p>
      <w:pPr>
        <w:pStyle w:val="BodyText"/>
        <w:spacing w:before="10"/>
        <w:jc w:val="left"/>
        <w:rPr>
          <w:sz w:val="17"/>
        </w:rPr>
      </w:pPr>
    </w:p>
    <w:p>
      <w:pPr>
        <w:pStyle w:val="BodyText"/>
        <w:spacing w:line="207" w:lineRule="exact"/>
        <w:ind w:left="510" w:right="825"/>
      </w:pPr>
      <w:r>
        <w:rPr/>
        <w:t>Contenido</w:t>
      </w:r>
      <w:r>
        <w:rPr>
          <w:spacing w:val="-2"/>
        </w:rPr>
        <w:t> </w:t>
      </w:r>
      <w:r>
        <w:rPr/>
        <w:t>neto:</w:t>
      </w:r>
    </w:p>
    <w:p>
      <w:pPr>
        <w:pStyle w:val="BodyText"/>
        <w:spacing w:line="207" w:lineRule="exact"/>
        <w:ind w:left="510" w:right="825"/>
      </w:pPr>
      <w:r>
        <w:rPr/>
        <w:t>Industria</w:t>
      </w:r>
      <w:r>
        <w:rPr>
          <w:spacing w:val="-2"/>
        </w:rPr>
        <w:t> </w:t>
      </w:r>
      <w:r>
        <w:rPr/>
        <w:t>Argentina</w:t>
      </w:r>
    </w:p>
    <w:p>
      <w:pPr>
        <w:pStyle w:val="BodyText"/>
        <w:spacing w:before="1"/>
        <w:jc w:val="left"/>
      </w:pPr>
    </w:p>
    <w:p>
      <w:pPr>
        <w:pStyle w:val="BodyText"/>
        <w:ind w:left="510" w:right="826"/>
      </w:pPr>
      <w:r>
        <w:rPr/>
        <w:t>Alimentos</w:t>
      </w:r>
      <w:r>
        <w:rPr>
          <w:spacing w:val="-3"/>
        </w:rPr>
        <w:t> </w:t>
      </w:r>
      <w:r>
        <w:rPr/>
        <w:t>Refrigerados</w:t>
      </w:r>
      <w:r>
        <w:rPr>
          <w:spacing w:val="-5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Anónima</w:t>
      </w:r>
    </w:p>
    <w:p>
      <w:pPr>
        <w:pStyle w:val="BodyText"/>
        <w:spacing w:line="207" w:lineRule="exact"/>
        <w:ind w:left="1111" w:right="1430"/>
      </w:pPr>
      <w:r>
        <w:rPr/>
        <w:t>Presidente</w:t>
      </w:r>
      <w:r>
        <w:rPr>
          <w:spacing w:val="-4"/>
        </w:rPr>
        <w:t> </w:t>
      </w:r>
      <w:r>
        <w:rPr/>
        <w:t>Luis</w:t>
      </w:r>
      <w:r>
        <w:rPr>
          <w:spacing w:val="-2"/>
        </w:rPr>
        <w:t> </w:t>
      </w:r>
      <w:r>
        <w:rPr/>
        <w:t>Sáenz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1074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(C1110AAV)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Buenos</w:t>
      </w:r>
      <w:r>
        <w:rPr>
          <w:spacing w:val="-1"/>
        </w:rPr>
        <w:t> </w:t>
      </w:r>
      <w:r>
        <w:rPr/>
        <w:t>Aires.</w:t>
      </w:r>
    </w:p>
    <w:p>
      <w:pPr>
        <w:pStyle w:val="BodyText"/>
        <w:spacing w:line="207" w:lineRule="exact"/>
        <w:ind w:left="510" w:right="825"/>
      </w:pPr>
      <w:r>
        <w:rPr/>
        <w:t>República</w:t>
      </w:r>
      <w:r>
        <w:rPr>
          <w:spacing w:val="-7"/>
        </w:rPr>
        <w:t> </w:t>
      </w:r>
      <w:r>
        <w:rPr/>
        <w:t>Argentina.</w:t>
      </w:r>
    </w:p>
    <w:p>
      <w:pPr>
        <w:pStyle w:val="BodyText"/>
        <w:spacing w:before="1"/>
        <w:jc w:val="left"/>
      </w:pPr>
    </w:p>
    <w:p>
      <w:pPr>
        <w:pStyle w:val="BodyText"/>
        <w:ind w:left="3589" w:right="3904" w:hanging="3"/>
        <w:rPr>
          <w:rFonts w:ascii="Arial" w:hAnsi="Arial"/>
          <w:b/>
        </w:rPr>
      </w:pPr>
      <w:r>
        <w:rPr/>
        <w:t>RNA:</w:t>
      </w:r>
      <w:r>
        <w:rPr>
          <w:spacing w:val="-1"/>
        </w:rPr>
        <w:t> </w:t>
      </w:r>
      <w:r>
        <w:rPr/>
        <w:t>04</w:t>
      </w:r>
      <w:r>
        <w:rPr>
          <w:spacing w:val="1"/>
        </w:rPr>
        <w:t> </w:t>
      </w:r>
      <w:r>
        <w:rPr/>
        <w:t>– 001610</w:t>
      </w:r>
      <w:r>
        <w:rPr>
          <w:spacing w:val="1"/>
        </w:rPr>
        <w:t> </w:t>
      </w:r>
      <w:r>
        <w:rPr/>
        <w:t>SENASA N°: X-I 03690</w:t>
      </w:r>
      <w:r>
        <w:rPr>
          <w:spacing w:val="-47"/>
        </w:rPr>
        <w:t> </w:t>
      </w:r>
      <w:r>
        <w:rPr/>
        <w:t>RNPA:</w:t>
      </w:r>
      <w:r>
        <w:rPr>
          <w:spacing w:val="-1"/>
        </w:rPr>
        <w:t> </w:t>
      </w:r>
      <w:r>
        <w:rPr>
          <w:rFonts w:ascii="Arial" w:hAnsi="Arial"/>
          <w:b/>
        </w:rPr>
        <w:t>04 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044368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before="1"/>
        <w:ind w:left="102" w:right="442"/>
        <w:jc w:val="left"/>
      </w:pPr>
      <w:r>
        <w:rPr/>
        <w:t>Ingredientes: Leche fluida parcialmente descremada, azúcar, leche en polvo descremada, ascorbato de sodio,</w:t>
      </w:r>
      <w:r>
        <w:rPr>
          <w:spacing w:val="-47"/>
        </w:rPr>
        <w:t> </w:t>
      </w:r>
      <w:r>
        <w:rPr/>
        <w:t>vitaminas A, D, E y ácido fólico, cultivos de bacterias lácticas específicas, estabilizantes (gelatina, pectina),</w:t>
      </w:r>
      <w:r>
        <w:rPr>
          <w:spacing w:val="1"/>
        </w:rPr>
        <w:t> </w:t>
      </w:r>
      <w:r>
        <w:rPr/>
        <w:t>aromatizante</w:t>
      </w:r>
      <w:r>
        <w:rPr>
          <w:spacing w:val="-3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vainilla, colorante</w:t>
      </w:r>
      <w:r>
        <w:rPr>
          <w:spacing w:val="-1"/>
        </w:rPr>
        <w:t> </w:t>
      </w:r>
      <w:r>
        <w:rPr/>
        <w:t>natural (cúrcuma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rocú).</w:t>
      </w:r>
      <w:r>
        <w:rPr>
          <w:spacing w:val="-1"/>
        </w:rPr>
        <w:t> </w:t>
      </w:r>
      <w:r>
        <w:rPr>
          <w:rFonts w:ascii="Arial" w:hAnsi="Arial"/>
          <w:b/>
        </w:rPr>
        <w:t>CONTIENE: LECHE</w:t>
      </w:r>
      <w:r>
        <w:rPr/>
        <w:t>.</w:t>
      </w:r>
    </w:p>
    <w:p>
      <w:pPr>
        <w:pStyle w:val="BodyText"/>
        <w:jc w:val="left"/>
      </w:pPr>
    </w:p>
    <w:tbl>
      <w:tblPr>
        <w:tblW w:w="0" w:type="auto"/>
        <w:jc w:val="left"/>
        <w:tblInd w:w="1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941"/>
        <w:gridCol w:w="708"/>
        <w:gridCol w:w="1452"/>
      </w:tblGrid>
      <w:tr>
        <w:trPr>
          <w:trHeight w:val="210" w:hRule="atLeast"/>
        </w:trPr>
        <w:tc>
          <w:tcPr>
            <w:tcW w:w="5588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1" w:lineRule="exact" w:before="0"/>
              <w:ind w:left="17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nutricional</w:t>
            </w:r>
          </w:p>
        </w:tc>
      </w:tr>
      <w:tr>
        <w:trPr>
          <w:trHeight w:val="213" w:hRule="atLeast"/>
        </w:trPr>
        <w:tc>
          <w:tcPr>
            <w:tcW w:w="5588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7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120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unidad)</w:t>
            </w:r>
          </w:p>
        </w:tc>
      </w:tr>
      <w:tr>
        <w:trPr>
          <w:trHeight w:val="423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line="206" w:lineRule="exact" w:before="0"/>
              <w:ind w:left="517" w:right="234" w:hanging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 por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envase</w:t>
            </w:r>
          </w:p>
        </w:tc>
        <w:tc>
          <w:tcPr>
            <w:tcW w:w="1452" w:type="dxa"/>
          </w:tcPr>
          <w:p>
            <w:pPr>
              <w:pStyle w:val="TableParagraph"/>
              <w:spacing w:line="240" w:lineRule="auto" w:before="106"/>
              <w:ind w:left="51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(*)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envase</w:t>
            </w:r>
          </w:p>
        </w:tc>
      </w:tr>
      <w:tr>
        <w:trPr>
          <w:trHeight w:val="215" w:hRule="atLeast"/>
        </w:trPr>
        <w:tc>
          <w:tcPr>
            <w:tcW w:w="2487" w:type="dxa"/>
          </w:tcPr>
          <w:p>
            <w:pPr>
              <w:pStyle w:val="TableParagraph"/>
              <w:spacing w:before="4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energético</w:t>
            </w: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105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kcal = 444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cuales: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spacing w:line="194" w:lineRule="exact" w:before="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añadidos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line="194" w:lineRule="exact" w:before="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9,7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194" w:lineRule="exact" w:before="3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spacing w:line="194" w:lineRule="exact" w:before="3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2487" w:type="dxa"/>
          </w:tcPr>
          <w:p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spacing w:before="3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saturadas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spacing w:line="194" w:lineRule="exact" w:before="3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line="194" w:lineRule="exact" w:before="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194" w:lineRule="exact" w:before="3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452" w:type="dxa"/>
          </w:tcPr>
          <w:p>
            <w:pPr>
              <w:pStyle w:val="TableParagraph"/>
              <w:spacing w:line="194" w:lineRule="exact" w:before="3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2487" w:type="dxa"/>
          </w:tcPr>
          <w:p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Sodio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52" w:type="dxa"/>
          </w:tcPr>
          <w:p>
            <w:pPr>
              <w:pStyle w:val="TableParagraph"/>
              <w:spacing w:before="3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52" w:type="dxa"/>
          </w:tcPr>
          <w:p>
            <w:pPr>
              <w:pStyle w:val="TableParagraph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 D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52" w:type="dxa"/>
          </w:tcPr>
          <w:p>
            <w:pPr>
              <w:pStyle w:val="TableParagraph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spacing w:line="194" w:lineRule="exact" w:before="3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line="194" w:lineRule="exact" w:before="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194" w:lineRule="exact" w:before="3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52" w:type="dxa"/>
          </w:tcPr>
          <w:p>
            <w:pPr>
              <w:pStyle w:val="TableParagraph"/>
              <w:spacing w:line="194" w:lineRule="exact" w:before="3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215" w:hRule="atLeast"/>
        </w:trPr>
        <w:tc>
          <w:tcPr>
            <w:tcW w:w="2487" w:type="dxa"/>
          </w:tcPr>
          <w:p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52" w:type="dxa"/>
          </w:tcPr>
          <w:p>
            <w:pPr>
              <w:pStyle w:val="TableParagraph"/>
              <w:spacing w:before="3"/>
              <w:ind w:left="51" w:right="32"/>
              <w:jc w:val="center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</w:tr>
      <w:tr>
        <w:trPr>
          <w:trHeight w:val="217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fólico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452" w:type="dxa"/>
          </w:tcPr>
          <w:p>
            <w:pPr>
              <w:pStyle w:val="TableParagraph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218" w:hRule="atLeast"/>
        </w:trPr>
        <w:tc>
          <w:tcPr>
            <w:tcW w:w="2487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Calcio</w:t>
            </w:r>
          </w:p>
        </w:tc>
        <w:tc>
          <w:tcPr>
            <w:tcW w:w="941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452" w:type="dxa"/>
          </w:tcPr>
          <w:p>
            <w:pPr>
              <w:pStyle w:val="TableParagraph"/>
              <w:ind w:left="50" w:right="32"/>
              <w:jc w:val="center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</w:tr>
      <w:tr>
        <w:trPr>
          <w:trHeight w:val="1242" w:hRule="atLeast"/>
        </w:trPr>
        <w:tc>
          <w:tcPr>
            <w:tcW w:w="5588" w:type="dxa"/>
            <w:gridSpan w:val="4"/>
          </w:tcPr>
          <w:p>
            <w:pPr>
              <w:pStyle w:val="TableParagraph"/>
              <w:spacing w:line="240" w:lineRule="auto" w:before="0"/>
              <w:ind w:left="131" w:right="109" w:hanging="4"/>
              <w:jc w:val="center"/>
              <w:rPr>
                <w:sz w:val="18"/>
              </w:rPr>
            </w:pPr>
            <w:r>
              <w:rPr>
                <w:sz w:val="18"/>
              </w:rPr>
              <w:t>Porción de referencia 200g. No aporta cantidades significativas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fibra alimentaria. (*) %VD: Valores Diarios con base a una dieta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2000 kcal u 8400 kJ. Sus valores diarios pueden ser mayores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energéticas.</w:t>
            </w:r>
          </w:p>
          <w:p>
            <w:pPr>
              <w:pStyle w:val="TableParagraph"/>
              <w:spacing w:line="206" w:lineRule="exact" w:before="0"/>
              <w:ind w:left="90" w:right="70"/>
              <w:jc w:val="center"/>
              <w:rPr>
                <w:sz w:val="18"/>
              </w:rPr>
            </w:pPr>
            <w:r>
              <w:rPr>
                <w:sz w:val="18"/>
              </w:rPr>
              <w:t>Requerimientos diarios (19/65 años): Vit. A: 600mcg, Vit. D: 5,0mcg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(19-50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años),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10mg,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45mg,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Ácido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fólico: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240mcg</w:t>
            </w:r>
          </w:p>
        </w:tc>
      </w:tr>
    </w:tbl>
    <w:p>
      <w:pPr>
        <w:pStyle w:val="BodyText"/>
        <w:spacing w:before="10"/>
        <w:jc w:val="left"/>
        <w:rPr>
          <w:sz w:val="17"/>
        </w:rPr>
      </w:pPr>
    </w:p>
    <w:p>
      <w:pPr>
        <w:pStyle w:val="Heading1"/>
        <w:ind w:left="51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5816323</wp:posOffset>
            </wp:positionH>
            <wp:positionV relativeFrom="paragraph">
              <wp:posOffset>-87986</wp:posOffset>
            </wp:positionV>
            <wp:extent cx="1067638" cy="5630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CONSERVAR</w:t>
      </w:r>
      <w:r>
        <w:rPr>
          <w:spacing w:val="-2"/>
        </w:rPr>
        <w:t> </w:t>
      </w:r>
      <w:r>
        <w:rPr/>
        <w:t>EN FRÍO</w:t>
      </w:r>
      <w:r>
        <w:rPr>
          <w:spacing w:val="-2"/>
        </w:rPr>
        <w:t> </w:t>
      </w:r>
      <w:r>
        <w:rPr/>
        <w:t>(2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8 °C)</w:t>
      </w:r>
    </w:p>
    <w:p>
      <w:pPr>
        <w:pStyle w:val="BodyText"/>
        <w:spacing w:before="2"/>
        <w:ind w:left="1111" w:right="1155"/>
      </w:pP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VENCIMIENTO/LOTE N°</w:t>
      </w:r>
      <w:r>
        <w:rPr>
          <w:spacing w:val="-1"/>
        </w:rPr>
        <w:t> </w:t>
      </w:r>
      <w:r>
        <w:rPr/>
        <w:t>(Ver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envase)</w:t>
      </w:r>
    </w:p>
    <w:sectPr>
      <w:type w:val="continuous"/>
      <w:pgSz w:w="12240" w:h="15840"/>
      <w:pgMar w:top="118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6" w:right="825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92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2024-10-01T18:48:30Z</dcterms:created>
  <dcterms:modified xsi:type="dcterms:W3CDTF">2024-10-01T18:48:30Z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2024-10-01T00:00:00Z</vt:filetime>
  </property>
</Properties>
</file>