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</w:pPr>
      <w:r>
        <w:rPr>
          <w:u w:val="single"/>
        </w:rPr>
        <w:t>APROBACIÓN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RÓTULO</w:t>
      </w:r>
    </w:p>
    <w:p>
      <w:pPr>
        <w:pStyle w:val="Heading2"/>
        <w:ind w:left="0"/>
      </w:pPr>
      <w:r>
        <w:rPr/>
        <w:t>YOGUR</w:t>
      </w:r>
      <w:r>
        <w:rPr>
          <w:spacing w:val="-5"/>
        </w:rPr>
        <w:t> </w:t>
      </w:r>
      <w:r>
        <w:rPr/>
        <w:t>ENDULZADO</w:t>
      </w:r>
      <w:r>
        <w:rPr>
          <w:spacing w:val="-5"/>
        </w:rPr>
        <w:t> </w:t>
      </w:r>
      <w:r>
        <w:rPr/>
        <w:t>PARCIALMENTE</w:t>
      </w:r>
      <w:r>
        <w:rPr>
          <w:spacing w:val="-5"/>
        </w:rPr>
        <w:t> </w:t>
      </w:r>
      <w:r>
        <w:rPr/>
        <w:t>DESCREMADO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PULPA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DURAZNO</w:t>
      </w:r>
      <w:r>
        <w:rPr>
          <w:spacing w:val="-5"/>
        </w:rPr>
        <w:t> </w:t>
      </w:r>
      <w:r>
        <w:rPr/>
        <w:t>FORTIFICADO</w:t>
      </w:r>
      <w:r>
        <w:rPr>
          <w:spacing w:val="-6"/>
        </w:rPr>
        <w:t> </w:t>
      </w:r>
      <w:r>
        <w:rPr/>
        <w:t>CON VITAMINAS A, D, C, E Y ÁCIDO FÓLICO. LIBRE DE GLUTEN.</w:t>
      </w:r>
    </w:p>
    <w:p>
      <w:pPr>
        <w:pStyle w:val="BodyText"/>
        <w:spacing w:before="1"/>
        <w:ind w:left="3" w:right="820"/>
      </w:pPr>
      <w:r>
        <w:rPr/>
        <w:t>"SanCor</w:t>
      </w:r>
      <w:r>
        <w:rPr>
          <w:spacing w:val="-3"/>
        </w:rPr>
        <w:t> </w:t>
      </w:r>
      <w:r>
        <w:rPr>
          <w:spacing w:val="-2"/>
        </w:rPr>
        <w:t>Yogs"</w:t>
      </w:r>
    </w:p>
    <w:p>
      <w:pPr>
        <w:pStyle w:val="Heading2"/>
      </w:pPr>
      <w:r>
        <w:rPr/>
        <w:t>YOGUR</w:t>
      </w:r>
      <w:r>
        <w:rPr>
          <w:spacing w:val="-5"/>
        </w:rPr>
        <w:t> </w:t>
      </w:r>
      <w:r>
        <w:rPr/>
        <w:t>CREMOSO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PULPA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DURAZNO</w:t>
      </w:r>
    </w:p>
    <w:p>
      <w:pPr>
        <w:pStyle w:val="BodyText"/>
        <w:ind w:left="412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22058" cy="60617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58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6"/>
        <w:ind w:left="5" w:right="820" w:firstLine="0"/>
        <w:jc w:val="center"/>
        <w:rPr>
          <w:sz w:val="18"/>
        </w:rPr>
      </w:pPr>
      <w:r>
        <w:rPr>
          <w:sz w:val="18"/>
        </w:rPr>
        <w:t>SIN </w:t>
      </w:r>
      <w:r>
        <w:rPr>
          <w:spacing w:val="-4"/>
          <w:sz w:val="18"/>
        </w:rPr>
        <w:t>TACC</w:t>
      </w:r>
    </w:p>
    <w:p>
      <w:pPr>
        <w:pStyle w:val="BodyText"/>
        <w:spacing w:before="205"/>
        <w:ind w:right="455"/>
      </w:pPr>
      <w:r>
        <w:rPr>
          <w:spacing w:val="-2"/>
        </w:rPr>
        <w:t>Contenido</w:t>
      </w:r>
      <w:r>
        <w:rPr>
          <w:spacing w:val="4"/>
        </w:rPr>
        <w:t> </w:t>
      </w:r>
      <w:r>
        <w:rPr>
          <w:spacing w:val="-2"/>
        </w:rPr>
        <w:t>neto:</w:t>
      </w:r>
    </w:p>
    <w:p>
      <w:pPr>
        <w:pStyle w:val="BodyText"/>
        <w:spacing w:before="2"/>
        <w:ind w:right="453"/>
      </w:pPr>
      <w:r>
        <w:rPr/>
        <w:t>Industria</w:t>
      </w:r>
      <w:r>
        <w:rPr>
          <w:spacing w:val="-3"/>
        </w:rPr>
        <w:t> </w:t>
      </w:r>
      <w:r>
        <w:rPr>
          <w:spacing w:val="-2"/>
        </w:rPr>
        <w:t>Argentina</w:t>
      </w:r>
    </w:p>
    <w:p>
      <w:pPr>
        <w:pStyle w:val="BodyText"/>
        <w:spacing w:line="207" w:lineRule="exact" w:before="206"/>
        <w:ind w:right="457"/>
      </w:pPr>
      <w:r>
        <w:rPr/>
        <w:t>Alimentos</w:t>
      </w:r>
      <w:r>
        <w:rPr>
          <w:spacing w:val="-6"/>
        </w:rPr>
        <w:t> </w:t>
      </w:r>
      <w:r>
        <w:rPr/>
        <w:t>Refrigerados</w:t>
      </w:r>
      <w:r>
        <w:rPr>
          <w:spacing w:val="-9"/>
        </w:rPr>
        <w:t> </w:t>
      </w:r>
      <w:r>
        <w:rPr/>
        <w:t>Sociedad</w:t>
      </w:r>
      <w:r>
        <w:rPr>
          <w:spacing w:val="-7"/>
        </w:rPr>
        <w:t> </w:t>
      </w:r>
      <w:r>
        <w:rPr>
          <w:spacing w:val="-2"/>
        </w:rPr>
        <w:t>Anónima</w:t>
      </w:r>
    </w:p>
    <w:p>
      <w:pPr>
        <w:pStyle w:val="BodyText"/>
        <w:spacing w:line="207" w:lineRule="exact"/>
        <w:ind w:left="85" w:right="544"/>
      </w:pPr>
      <w:r>
        <w:rPr/>
        <w:t>Presidente</w:t>
      </w:r>
      <w:r>
        <w:rPr>
          <w:spacing w:val="-6"/>
        </w:rPr>
        <w:t> </w:t>
      </w:r>
      <w:r>
        <w:rPr/>
        <w:t>Luis</w:t>
      </w:r>
      <w:r>
        <w:rPr>
          <w:spacing w:val="-3"/>
        </w:rPr>
        <w:t> </w:t>
      </w:r>
      <w:r>
        <w:rPr/>
        <w:t>Sáenz</w:t>
      </w:r>
      <w:r>
        <w:rPr>
          <w:spacing w:val="-5"/>
        </w:rPr>
        <w:t> </w:t>
      </w:r>
      <w:r>
        <w:rPr/>
        <w:t>Peña</w:t>
      </w:r>
      <w:r>
        <w:rPr>
          <w:spacing w:val="-6"/>
        </w:rPr>
        <w:t> </w:t>
      </w:r>
      <w:r>
        <w:rPr/>
        <w:t>1074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(C1110AAV)</w:t>
      </w:r>
      <w:r>
        <w:rPr>
          <w:spacing w:val="-4"/>
        </w:rPr>
        <w:t> </w:t>
      </w:r>
      <w:r>
        <w:rPr/>
        <w:t>Ciudad</w:t>
      </w:r>
      <w:r>
        <w:rPr>
          <w:spacing w:val="-3"/>
        </w:rPr>
        <w:t> </w:t>
      </w:r>
      <w:r>
        <w:rPr/>
        <w:t>Autónoma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Buenos</w:t>
      </w:r>
      <w:r>
        <w:rPr>
          <w:spacing w:val="-3"/>
        </w:rPr>
        <w:t> </w:t>
      </w:r>
      <w:r>
        <w:rPr>
          <w:spacing w:val="-2"/>
        </w:rPr>
        <w:t>Aires.</w:t>
      </w:r>
    </w:p>
    <w:p>
      <w:pPr>
        <w:pStyle w:val="BodyText"/>
        <w:spacing w:before="3"/>
        <w:ind w:right="455"/>
      </w:pPr>
      <w:r>
        <w:rPr>
          <w:spacing w:val="-2"/>
        </w:rPr>
        <w:t>República</w:t>
      </w:r>
      <w:r>
        <w:rPr>
          <w:spacing w:val="4"/>
        </w:rPr>
        <w:t> </w:t>
      </w:r>
      <w:r>
        <w:rPr>
          <w:spacing w:val="-2"/>
        </w:rPr>
        <w:t>Argentina.</w:t>
      </w:r>
    </w:p>
    <w:p>
      <w:pPr>
        <w:pStyle w:val="Heading2"/>
        <w:spacing w:before="205"/>
        <w:ind w:left="3769" w:right="4224" w:hanging="3"/>
        <w:rPr>
          <w:rFonts w:ascii="Arial" w:hAnsi="Arial"/>
          <w:b/>
        </w:rPr>
      </w:pPr>
      <w:r>
        <w:rPr/>
        <w:t>RNA: 04 – 001610 SENASA</w:t>
      </w:r>
      <w:r>
        <w:rPr>
          <w:spacing w:val="-13"/>
        </w:rPr>
        <w:t> </w:t>
      </w:r>
      <w:r>
        <w:rPr/>
        <w:t>N°:</w:t>
      </w:r>
      <w:r>
        <w:rPr>
          <w:spacing w:val="-12"/>
        </w:rPr>
        <w:t> </w:t>
      </w:r>
      <w:r>
        <w:rPr/>
        <w:t>X-I</w:t>
      </w:r>
      <w:r>
        <w:rPr>
          <w:spacing w:val="-12"/>
        </w:rPr>
        <w:t> </w:t>
      </w:r>
      <w:r>
        <w:rPr/>
        <w:t>03690 RNPA: </w:t>
      </w:r>
      <w:r>
        <w:rPr>
          <w:rFonts w:ascii="Arial" w:hAnsi="Arial"/>
          <w:b/>
        </w:rPr>
        <w:t>04 – 044371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ind w:left="102" w:right="828"/>
        <w:jc w:val="left"/>
      </w:pPr>
      <w:r>
        <w:rPr/>
        <w:t>Ingredientes:</w:t>
      </w:r>
      <w:r>
        <w:rPr>
          <w:spacing w:val="-5"/>
        </w:rPr>
        <w:t> </w:t>
      </w:r>
      <w:r>
        <w:rPr/>
        <w:t>Leche</w:t>
      </w:r>
      <w:r>
        <w:rPr>
          <w:spacing w:val="-3"/>
        </w:rPr>
        <w:t> </w:t>
      </w:r>
      <w:r>
        <w:rPr/>
        <w:t>fluida</w:t>
      </w:r>
      <w:r>
        <w:rPr>
          <w:spacing w:val="-1"/>
        </w:rPr>
        <w:t> </w:t>
      </w:r>
      <w:r>
        <w:rPr/>
        <w:t>parcialmente</w:t>
      </w:r>
      <w:r>
        <w:rPr>
          <w:spacing w:val="-3"/>
        </w:rPr>
        <w:t> </w:t>
      </w:r>
      <w:r>
        <w:rPr/>
        <w:t>descremada,</w:t>
      </w:r>
      <w:r>
        <w:rPr>
          <w:spacing w:val="-3"/>
        </w:rPr>
        <w:t> </w:t>
      </w:r>
      <w:r>
        <w:rPr/>
        <w:t>azúcar,</w:t>
      </w:r>
      <w:r>
        <w:rPr>
          <w:spacing w:val="-2"/>
        </w:rPr>
        <w:t> </w:t>
      </w:r>
      <w:r>
        <w:rPr/>
        <w:t>leche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polvo</w:t>
      </w:r>
      <w:r>
        <w:rPr>
          <w:spacing w:val="-3"/>
        </w:rPr>
        <w:t> </w:t>
      </w:r>
      <w:r>
        <w:rPr/>
        <w:t>descremada,</w:t>
      </w:r>
      <w:r>
        <w:rPr>
          <w:spacing w:val="-4"/>
        </w:rPr>
        <w:t> </w:t>
      </w:r>
      <w:r>
        <w:rPr/>
        <w:t>preparado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pulpa de durazno (duraznos, sacarosa, jarabe de maíz de alta fructosa, estabilizantes -goma guar y pectina-, conservante</w:t>
      </w:r>
      <w:r>
        <w:rPr>
          <w:spacing w:val="-3"/>
        </w:rPr>
        <w:t> </w:t>
      </w:r>
      <w:r>
        <w:rPr/>
        <w:t>-sorbato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potasio-,</w:t>
      </w:r>
      <w:r>
        <w:rPr>
          <w:spacing w:val="-2"/>
        </w:rPr>
        <w:t> </w:t>
      </w:r>
      <w:r>
        <w:rPr/>
        <w:t>acidulante -ácido</w:t>
      </w:r>
      <w:r>
        <w:rPr>
          <w:spacing w:val="-4"/>
        </w:rPr>
        <w:t> </w:t>
      </w:r>
      <w:r>
        <w:rPr/>
        <w:t>cítrico-,</w:t>
      </w:r>
      <w:r>
        <w:rPr>
          <w:spacing w:val="-4"/>
        </w:rPr>
        <w:t> </w:t>
      </w:r>
      <w:r>
        <w:rPr/>
        <w:t>carbonato de</w:t>
      </w:r>
      <w:r>
        <w:rPr>
          <w:spacing w:val="-2"/>
        </w:rPr>
        <w:t> </w:t>
      </w:r>
      <w:r>
        <w:rPr/>
        <w:t>calcio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colorante</w:t>
      </w:r>
      <w:r>
        <w:rPr>
          <w:spacing w:val="-1"/>
        </w:rPr>
        <w:t> </w:t>
      </w:r>
      <w:r>
        <w:rPr/>
        <w:t>-cúrcuma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rocú-), ascorbato de sodio, vitaminas A, D, E y ácido fólico, cultivos de bacterias lácticas específicas, estabilizantes (gelatina, pectina), aromatizante sintético idéntico al natural durazno y colorante natural (cúrcuma y rocú).</w:t>
      </w:r>
    </w:p>
    <w:p>
      <w:pPr>
        <w:pStyle w:val="Heading1"/>
        <w:spacing w:line="206" w:lineRule="exact"/>
        <w:ind w:left="102" w:right="0"/>
        <w:jc w:val="left"/>
        <w:rPr>
          <w:rFonts w:ascii="Arial MT"/>
          <w:b w:val="0"/>
        </w:rPr>
      </w:pPr>
      <w:r>
        <w:rPr/>
        <w:t>CONTIENE:</w:t>
      </w:r>
      <w:r>
        <w:rPr>
          <w:spacing w:val="-2"/>
        </w:rPr>
        <w:t> LECHE</w:t>
      </w:r>
      <w:r>
        <w:rPr>
          <w:rFonts w:ascii="Arial MT"/>
          <w:b w:val="0"/>
          <w:spacing w:val="-2"/>
        </w:rPr>
        <w:t>.</w:t>
      </w:r>
    </w:p>
    <w:p>
      <w:pPr>
        <w:pStyle w:val="BodyText"/>
        <w:spacing w:before="2"/>
        <w:jc w:val="left"/>
      </w:pPr>
    </w:p>
    <w:tbl>
      <w:tblPr>
        <w:tblW w:w="0" w:type="auto"/>
        <w:jc w:val="left"/>
        <w:tblInd w:w="1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850"/>
        <w:gridCol w:w="782"/>
        <w:gridCol w:w="1090"/>
      </w:tblGrid>
      <w:tr>
        <w:trPr>
          <w:trHeight w:val="244" w:hRule="atLeast"/>
        </w:trPr>
        <w:tc>
          <w:tcPr>
            <w:tcW w:w="5960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5"/>
              <w:ind w:left="19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nutricional</w:t>
            </w:r>
          </w:p>
        </w:tc>
      </w:tr>
      <w:tr>
        <w:trPr>
          <w:trHeight w:val="244" w:hRule="atLeast"/>
        </w:trPr>
        <w:tc>
          <w:tcPr>
            <w:tcW w:w="596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6"/>
              <w:ind w:left="19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120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(1</w:t>
            </w:r>
            <w:r>
              <w:rPr>
                <w:rFonts w:ascii="Arial" w:hAnsi="Arial"/>
                <w:b/>
                <w:spacing w:val="-2"/>
                <w:sz w:val="18"/>
              </w:rPr>
              <w:t> unidad)</w:t>
            </w:r>
          </w:p>
        </w:tc>
      </w:tr>
      <w:tr>
        <w:trPr>
          <w:trHeight w:val="491" w:hRule="atLeast"/>
        </w:trPr>
        <w:tc>
          <w:tcPr>
            <w:tcW w:w="3238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242" w:lineRule="auto" w:before="37"/>
              <w:ind w:left="511" w:right="236" w:hanging="2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por </w:t>
            </w:r>
            <w:r>
              <w:rPr>
                <w:rFonts w:ascii="Arial"/>
                <w:b/>
                <w:spacing w:val="-2"/>
                <w:sz w:val="18"/>
              </w:rPr>
              <w:t>envase</w:t>
            </w:r>
          </w:p>
        </w:tc>
        <w:tc>
          <w:tcPr>
            <w:tcW w:w="1090" w:type="dxa"/>
          </w:tcPr>
          <w:p>
            <w:pPr>
              <w:pStyle w:val="TableParagraph"/>
              <w:spacing w:before="37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%VD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  <w:p>
            <w:pPr>
              <w:pStyle w:val="TableParagraph"/>
              <w:spacing w:before="2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envase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104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440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1090" w:type="dxa"/>
          </w:tcPr>
          <w:p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238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añadidos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5,2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saturadas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trans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6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7" w:lineRule="exact" w:before="44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2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7" w:lineRule="exact" w:before="44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090" w:type="dxa"/>
          </w:tcPr>
          <w:p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spacing w:before="21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7" w:lineRule="exact" w:before="45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090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2,3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9" w:lineRule="exact" w:before="42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090" w:type="dxa"/>
          </w:tcPr>
          <w:p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spacing w:line="206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fólico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spacing w:line="189" w:lineRule="exact" w:before="42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090" w:type="dxa"/>
          </w:tcPr>
          <w:p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3238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090" w:type="dxa"/>
          </w:tcPr>
          <w:p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17%</w:t>
            </w:r>
          </w:p>
        </w:tc>
      </w:tr>
      <w:tr>
        <w:trPr>
          <w:trHeight w:val="1242" w:hRule="atLeast"/>
        </w:trPr>
        <w:tc>
          <w:tcPr>
            <w:tcW w:w="5960" w:type="dxa"/>
            <w:gridSpan w:val="4"/>
          </w:tcPr>
          <w:p>
            <w:pPr>
              <w:pStyle w:val="TableParagraph"/>
              <w:spacing w:before="0"/>
              <w:ind w:left="98" w:right="80"/>
              <w:jc w:val="center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referencia: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200g.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aporta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cantidades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significativas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fibra alimentaria.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(*)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%VD: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kcal u 8400 kJ. Sus valores diarios pueden ser mayores o menores dependiendo de sus necesidades energéticas. Requerimientos diarios</w:t>
            </w:r>
          </w:p>
          <w:p>
            <w:pPr>
              <w:pStyle w:val="TableParagraph"/>
              <w:spacing w:line="206" w:lineRule="exact" w:before="0"/>
              <w:ind w:left="98" w:right="82"/>
              <w:jc w:val="center"/>
              <w:rPr>
                <w:sz w:val="18"/>
              </w:rPr>
            </w:pPr>
            <w:r>
              <w:rPr>
                <w:sz w:val="18"/>
              </w:rPr>
              <w:t>(19/65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años):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600mcg,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5,0mcg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(19-50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10mg, Vit. C: 45mg, Ácido fólico: 240mcg</w:t>
            </w:r>
          </w:p>
        </w:tc>
      </w:tr>
    </w:tbl>
    <w:p>
      <w:pPr>
        <w:pStyle w:val="BodyText"/>
        <w:spacing w:before="3"/>
        <w:jc w:val="left"/>
      </w:pPr>
    </w:p>
    <w:p>
      <w:pPr>
        <w:spacing w:line="207" w:lineRule="exact" w:before="0"/>
        <w:ind w:left="5" w:right="820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6142645</wp:posOffset>
            </wp:positionH>
            <wp:positionV relativeFrom="paragraph">
              <wp:posOffset>-280557</wp:posOffset>
            </wp:positionV>
            <wp:extent cx="1067638" cy="5630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CONSERVAR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FRÍO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(2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5"/>
          <w:sz w:val="18"/>
        </w:rPr>
        <w:t>°C)</w:t>
      </w:r>
    </w:p>
    <w:p>
      <w:pPr>
        <w:pStyle w:val="BodyText"/>
        <w:spacing w:line="207" w:lineRule="exact"/>
        <w:ind w:right="544"/>
      </w:pPr>
      <w:r>
        <w:rPr/>
        <w:t>FECHA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VENCIMIENTO/LOTE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(Ver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envase)</w:t>
      </w:r>
    </w:p>
    <w:sectPr>
      <w:type w:val="continuous"/>
      <w:pgSz w:w="12240" w:h="15840"/>
      <w:pgMar w:top="820" w:bottom="280" w:left="1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820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06"/>
      <w:ind w:left="5" w:right="820"/>
      <w:jc w:val="center"/>
      <w:outlineLvl w:val="2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2024-10-01T18:49:27Z</dcterms:created>
  <dcterms:modified xsi:type="dcterms:W3CDTF">2024-10-01T18:49:27Z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Foxit Reader Printer, versión 9.3.0.1233</vt:lpwstr>
  </property>
</Properties>
</file>